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8D" w:rsidRDefault="00096C62">
      <w:pPr>
        <w:rPr>
          <w:rFonts w:asciiTheme="minorEastAsia" w:eastAsiaTheme="minorEastAsia" w:hAnsiTheme="minorEastAsia"/>
          <w:sz w:val="24"/>
          <w:szCs w:val="24"/>
        </w:rPr>
      </w:pPr>
      <w:r>
        <w:rPr>
          <w:rFonts w:asciiTheme="minorEastAsia" w:eastAsiaTheme="minorEastAsia" w:hAnsiTheme="minorEastAsia" w:hint="eastAsia"/>
          <w:sz w:val="24"/>
          <w:szCs w:val="24"/>
        </w:rPr>
        <w:t>附件4:</w:t>
      </w:r>
    </w:p>
    <w:p w:rsidR="00DE498D" w:rsidRDefault="0073548E">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2021</w:t>
      </w:r>
      <w:r w:rsidR="00096C62">
        <w:rPr>
          <w:rFonts w:asciiTheme="minorEastAsia" w:eastAsiaTheme="minorEastAsia" w:hAnsiTheme="minorEastAsia" w:hint="eastAsia"/>
          <w:b/>
          <w:sz w:val="32"/>
          <w:szCs w:val="32"/>
        </w:rPr>
        <w:t>年南京医科大学第二附属医院招录</w:t>
      </w:r>
    </w:p>
    <w:p w:rsidR="00DE498D" w:rsidRDefault="00096C62">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住院医师规范化委托培养学员培训前新冠疫情防控承诺书</w:t>
      </w:r>
    </w:p>
    <w:p w:rsidR="00DE498D" w:rsidRDefault="00DE498D">
      <w:pPr>
        <w:jc w:val="center"/>
        <w:rPr>
          <w:rFonts w:asciiTheme="minorEastAsia" w:eastAsiaTheme="minorEastAsia" w:hAnsiTheme="minorEastAsia"/>
          <w:sz w:val="10"/>
          <w:szCs w:val="10"/>
        </w:rPr>
      </w:pPr>
    </w:p>
    <w:p w:rsidR="00DE498D" w:rsidRDefault="00096C62">
      <w:pPr>
        <w:rPr>
          <w:rFonts w:asciiTheme="minorEastAsia" w:eastAsiaTheme="minorEastAsia" w:hAnsiTheme="minorEastAsia"/>
          <w:sz w:val="28"/>
          <w:szCs w:val="28"/>
        </w:rPr>
      </w:pPr>
      <w:r>
        <w:rPr>
          <w:rFonts w:asciiTheme="minorEastAsia" w:eastAsiaTheme="minorEastAsia" w:hAnsiTheme="minorEastAsia" w:hint="eastAsia"/>
          <w:sz w:val="28"/>
          <w:szCs w:val="28"/>
        </w:rPr>
        <w:t>南京医科大学第二附属医院：</w:t>
      </w:r>
      <w:bookmarkStart w:id="0" w:name="_GoBack"/>
      <w:bookmarkEnd w:id="0"/>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疫情期间，为保证我院委托培养学员能正常参加2020年住院医师规范化培训，我院承诺积极配合贵院开展防控工作，具体内容如下：</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 我院对委培的所有学员进行新冠疫情防控的安全宣教；</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 我院向委培的所有学员强调必须服从贵院在新冠疫情期间的防控安排，如进医院时戴一次性口罩、主动出示</w:t>
      </w:r>
      <w:proofErr w:type="gramStart"/>
      <w:r>
        <w:rPr>
          <w:rFonts w:asciiTheme="minorEastAsia" w:eastAsiaTheme="minorEastAsia" w:hAnsiTheme="minorEastAsia" w:hint="eastAsia"/>
          <w:sz w:val="28"/>
          <w:szCs w:val="28"/>
        </w:rPr>
        <w:t>苏康码</w:t>
      </w:r>
      <w:proofErr w:type="gramEnd"/>
      <w:r>
        <w:rPr>
          <w:rFonts w:asciiTheme="minorEastAsia" w:eastAsiaTheme="minorEastAsia" w:hAnsiTheme="minorEastAsia" w:hint="eastAsia"/>
          <w:sz w:val="28"/>
          <w:szCs w:val="28"/>
        </w:rPr>
        <w:t>和行程码；每日主动进行健康状况监测，如有干咳、发热等症状及时就诊；不得隐瞒或谎报旅居史、接触史、健康状况等疫情防控重点信息；按要求严格执行疫情防控措施等；</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 我院委培的所有学员，培训期间如需租房</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与其他人员混杂租住，不留宿无关人员；</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 我院委培的所有学员，面试前十四天内无国内新冠疫情高、中风险地区，以及港澳台地区或境内其他有病例报告的社区，或境外疫情严重国家或地区的旅行或居住史；</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 我院委培的所有学员，面试前十四天内未曾接触过来自国内新冠疫情高、中风险地区，以及港澳台地区，或境内其他有病例报告的社区，或境外疫情严重国家或地区的发热或有呼吸道症状的患者有接触史。</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学员名单如下：</w:t>
      </w:r>
    </w:p>
    <w:p w:rsidR="00DE498D" w:rsidRDefault="00096C6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DE498D" w:rsidRDefault="00096C62">
      <w:pPr>
        <w:ind w:firstLineChars="2200" w:firstLine="61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 医院</w:t>
      </w:r>
    </w:p>
    <w:p w:rsidR="00DE498D" w:rsidRDefault="00096C62">
      <w:pPr>
        <w:ind w:leftChars="200" w:left="5760" w:hangingChars="1900" w:hanging="5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202</w:t>
      </w:r>
      <w:r w:rsidR="0037375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年**月**日</w:t>
      </w:r>
    </w:p>
    <w:sectPr w:rsidR="00DE498D" w:rsidSect="004215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D4" w:rsidRDefault="00B912D4" w:rsidP="00F11C4A">
      <w:pPr>
        <w:spacing w:before="0" w:after="0"/>
      </w:pPr>
      <w:r>
        <w:separator/>
      </w:r>
    </w:p>
  </w:endnote>
  <w:endnote w:type="continuationSeparator" w:id="0">
    <w:p w:rsidR="00B912D4" w:rsidRDefault="00B912D4" w:rsidP="00F11C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D4" w:rsidRDefault="00B912D4" w:rsidP="00F11C4A">
      <w:pPr>
        <w:spacing w:before="0" w:after="0"/>
      </w:pPr>
      <w:r>
        <w:separator/>
      </w:r>
    </w:p>
  </w:footnote>
  <w:footnote w:type="continuationSeparator" w:id="0">
    <w:p w:rsidR="00B912D4" w:rsidRDefault="00B912D4" w:rsidP="00F11C4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404"/>
    <w:rsid w:val="00012C51"/>
    <w:rsid w:val="00092AE6"/>
    <w:rsid w:val="00096C62"/>
    <w:rsid w:val="000E3A53"/>
    <w:rsid w:val="00155404"/>
    <w:rsid w:val="001B470B"/>
    <w:rsid w:val="0026613A"/>
    <w:rsid w:val="00276B34"/>
    <w:rsid w:val="00373756"/>
    <w:rsid w:val="003A5789"/>
    <w:rsid w:val="00421574"/>
    <w:rsid w:val="004250F9"/>
    <w:rsid w:val="00527089"/>
    <w:rsid w:val="00591B0D"/>
    <w:rsid w:val="00647604"/>
    <w:rsid w:val="006D71EE"/>
    <w:rsid w:val="0070033F"/>
    <w:rsid w:val="0073548E"/>
    <w:rsid w:val="0074780D"/>
    <w:rsid w:val="00852F29"/>
    <w:rsid w:val="009370E2"/>
    <w:rsid w:val="00AE0F09"/>
    <w:rsid w:val="00B912D4"/>
    <w:rsid w:val="00CA62B4"/>
    <w:rsid w:val="00D40D61"/>
    <w:rsid w:val="00D91209"/>
    <w:rsid w:val="00DB1F1C"/>
    <w:rsid w:val="00DE498D"/>
    <w:rsid w:val="00EA29DB"/>
    <w:rsid w:val="00F11C4A"/>
    <w:rsid w:val="00F566FD"/>
    <w:rsid w:val="00F569C7"/>
    <w:rsid w:val="00F86914"/>
    <w:rsid w:val="00FA1439"/>
    <w:rsid w:val="179D0584"/>
    <w:rsid w:val="1BC4576B"/>
    <w:rsid w:val="34EA6F94"/>
    <w:rsid w:val="44756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74"/>
    <w:pPr>
      <w:adjustRightInd w:val="0"/>
      <w:snapToGrid w:val="0"/>
      <w:spacing w:before="100" w:beforeAutospacing="1"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21574"/>
    <w:pPr>
      <w:tabs>
        <w:tab w:val="center" w:pos="4153"/>
        <w:tab w:val="right" w:pos="8306"/>
      </w:tabs>
    </w:pPr>
    <w:rPr>
      <w:sz w:val="18"/>
      <w:szCs w:val="18"/>
    </w:rPr>
  </w:style>
  <w:style w:type="paragraph" w:styleId="a4">
    <w:name w:val="header"/>
    <w:basedOn w:val="a"/>
    <w:link w:val="Char0"/>
    <w:uiPriority w:val="99"/>
    <w:unhideWhenUsed/>
    <w:rsid w:val="0042157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421574"/>
    <w:rPr>
      <w:rFonts w:ascii="Tahoma" w:eastAsia="微软雅黑" w:hAnsi="Tahoma" w:cs="Times New Roman"/>
      <w:sz w:val="18"/>
      <w:szCs w:val="18"/>
    </w:rPr>
  </w:style>
  <w:style w:type="character" w:customStyle="1" w:styleId="Char">
    <w:name w:val="页脚 Char"/>
    <w:basedOn w:val="a0"/>
    <w:link w:val="a3"/>
    <w:uiPriority w:val="99"/>
    <w:rsid w:val="00421574"/>
    <w:rPr>
      <w:rFonts w:ascii="Tahoma" w:eastAsia="微软雅黑" w:hAnsi="Tahoma"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89</Words>
  <Characters>511</Characters>
  <Application>Microsoft Office Word</Application>
  <DocSecurity>0</DocSecurity>
  <Lines>4</Lines>
  <Paragraphs>1</Paragraphs>
  <ScaleCrop>false</ScaleCrop>
  <Company>P R C</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2020-07-14T09:21:00Z</dcterms:created>
  <dcterms:modified xsi:type="dcterms:W3CDTF">2021-06-07T08:16:00Z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